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30" w:rsidRPr="007244F5" w:rsidRDefault="00F10130" w:rsidP="004C23A3">
      <w:pPr>
        <w:spacing w:line="500" w:lineRule="exact"/>
        <w:rPr>
          <w:rFonts w:ascii="黑体" w:eastAsia="黑体" w:hAnsi="黑体"/>
          <w:sz w:val="32"/>
          <w:szCs w:val="32"/>
        </w:rPr>
      </w:pPr>
      <w:r w:rsidRPr="007244F5">
        <w:rPr>
          <w:rFonts w:ascii="黑体" w:eastAsia="黑体" w:hAnsi="黑体" w:hint="eastAsia"/>
          <w:sz w:val="32"/>
          <w:szCs w:val="32"/>
        </w:rPr>
        <w:t>表2</w:t>
      </w:r>
    </w:p>
    <w:p w:rsidR="00F10130" w:rsidRPr="007244F5" w:rsidRDefault="00F10130" w:rsidP="004C23A3">
      <w:pPr>
        <w:spacing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244F5">
        <w:rPr>
          <w:rFonts w:ascii="方正小标宋简体" w:eastAsia="方正小标宋简体" w:hAnsi="黑体" w:hint="eastAsia"/>
          <w:sz w:val="44"/>
          <w:szCs w:val="44"/>
        </w:rPr>
        <w:t>检验检测机构资质认定许可审批表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55"/>
        <w:gridCol w:w="3437"/>
        <w:gridCol w:w="1508"/>
        <w:gridCol w:w="1435"/>
        <w:gridCol w:w="1260"/>
      </w:tblGrid>
      <w:tr w:rsidR="00F10130" w:rsidTr="00D9157E">
        <w:trPr>
          <w:jc w:val="center"/>
        </w:trPr>
        <w:tc>
          <w:tcPr>
            <w:tcW w:w="1955" w:type="dxa"/>
          </w:tcPr>
          <w:p w:rsidR="00F10130" w:rsidRDefault="00F10130" w:rsidP="004C23A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检验检测</w:t>
            </w:r>
          </w:p>
          <w:p w:rsidR="00F10130" w:rsidRDefault="00F10130" w:rsidP="004C23A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机构名称</w:t>
            </w:r>
          </w:p>
        </w:tc>
        <w:tc>
          <w:tcPr>
            <w:tcW w:w="3437" w:type="dxa"/>
            <w:tcBorders>
              <w:right w:val="single" w:sz="4" w:space="0" w:color="auto"/>
            </w:tcBorders>
          </w:tcPr>
          <w:p w:rsidR="00F10130" w:rsidRDefault="00F10130" w:rsidP="004C23A3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F10130" w:rsidRDefault="00F10130" w:rsidP="004C23A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原证书编号及有效日期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</w:tcPr>
          <w:p w:rsidR="00F10130" w:rsidRDefault="00F10130" w:rsidP="004C23A3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F10130" w:rsidTr="00D9157E">
        <w:trPr>
          <w:trHeight w:val="684"/>
          <w:jc w:val="center"/>
        </w:trPr>
        <w:tc>
          <w:tcPr>
            <w:tcW w:w="1955" w:type="dxa"/>
            <w:vAlign w:val="center"/>
          </w:tcPr>
          <w:p w:rsidR="00F10130" w:rsidRDefault="00F10130" w:rsidP="004C23A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评审类型</w:t>
            </w:r>
          </w:p>
        </w:tc>
        <w:tc>
          <w:tcPr>
            <w:tcW w:w="7640" w:type="dxa"/>
            <w:gridSpan w:val="4"/>
            <w:tcBorders>
              <w:right w:val="single" w:sz="6" w:space="0" w:color="000000"/>
            </w:tcBorders>
            <w:vAlign w:val="center"/>
          </w:tcPr>
          <w:p w:rsidR="00F10130" w:rsidRDefault="00F10130" w:rsidP="004C23A3">
            <w:pPr>
              <w:spacing w:line="340" w:lineRule="exact"/>
              <w:ind w:rightChars="-244" w:right="-512"/>
              <w:rPr>
                <w:sz w:val="24"/>
              </w:rPr>
            </w:pPr>
            <w:r>
              <w:rPr>
                <w:rFonts w:hint="eastAsia"/>
                <w:sz w:val="24"/>
              </w:rPr>
              <w:t>□首次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□扩项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□地址变更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□复查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□其他</w:t>
            </w:r>
          </w:p>
        </w:tc>
      </w:tr>
      <w:tr w:rsidR="00F10130" w:rsidTr="00D9157E">
        <w:trPr>
          <w:trHeight w:val="823"/>
          <w:jc w:val="center"/>
        </w:trPr>
        <w:tc>
          <w:tcPr>
            <w:tcW w:w="1955" w:type="dxa"/>
            <w:vAlign w:val="center"/>
          </w:tcPr>
          <w:p w:rsidR="00F10130" w:rsidRDefault="00F10130" w:rsidP="004C23A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评审计划</w:t>
            </w:r>
          </w:p>
          <w:p w:rsidR="00F10130" w:rsidRDefault="00F10130" w:rsidP="004C23A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文号及序号</w:t>
            </w:r>
          </w:p>
        </w:tc>
        <w:tc>
          <w:tcPr>
            <w:tcW w:w="7640" w:type="dxa"/>
            <w:gridSpan w:val="4"/>
          </w:tcPr>
          <w:p w:rsidR="00F10130" w:rsidRDefault="00F10130" w:rsidP="004C23A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F10130" w:rsidTr="00D9157E">
        <w:trPr>
          <w:trHeight w:val="3186"/>
          <w:jc w:val="center"/>
        </w:trPr>
        <w:tc>
          <w:tcPr>
            <w:tcW w:w="1955" w:type="dxa"/>
            <w:vAlign w:val="center"/>
          </w:tcPr>
          <w:p w:rsidR="00F10130" w:rsidRDefault="00F10130" w:rsidP="004C23A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提交评审</w:t>
            </w:r>
          </w:p>
          <w:p w:rsidR="00F10130" w:rsidRDefault="00F10130" w:rsidP="004C23A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</w:t>
            </w:r>
          </w:p>
        </w:tc>
        <w:tc>
          <w:tcPr>
            <w:tcW w:w="6380" w:type="dxa"/>
            <w:gridSpan w:val="3"/>
            <w:tcBorders>
              <w:right w:val="nil"/>
            </w:tcBorders>
          </w:tcPr>
          <w:p w:rsidR="00F10130" w:rsidRDefault="00F10130" w:rsidP="004C23A3">
            <w:pPr>
              <w:spacing w:line="34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</w:rPr>
              <w:t>．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检验检测机构资质认定</w:t>
            </w:r>
            <w:r>
              <w:rPr>
                <w:rFonts w:hint="eastAsia"/>
                <w:sz w:val="23"/>
                <w:szCs w:val="23"/>
              </w:rPr>
              <w:t>申请书；</w:t>
            </w:r>
            <w:r>
              <w:rPr>
                <w:rFonts w:hint="eastAsia"/>
                <w:sz w:val="23"/>
                <w:szCs w:val="23"/>
              </w:rPr>
              <w:t xml:space="preserve">    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                                          </w:t>
            </w:r>
          </w:p>
          <w:p w:rsidR="00F10130" w:rsidRDefault="00F10130" w:rsidP="004C23A3">
            <w:pPr>
              <w:spacing w:line="34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．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检验检测机构资质认定</w:t>
            </w:r>
            <w:r>
              <w:rPr>
                <w:rFonts w:hint="eastAsia"/>
                <w:sz w:val="23"/>
                <w:szCs w:val="23"/>
              </w:rPr>
              <w:t>评审报告；</w:t>
            </w:r>
            <w:r>
              <w:rPr>
                <w:rFonts w:hint="eastAsia"/>
                <w:sz w:val="23"/>
                <w:szCs w:val="23"/>
              </w:rPr>
              <w:t xml:space="preserve">                                             </w:t>
            </w:r>
          </w:p>
          <w:p w:rsidR="00F10130" w:rsidRDefault="00F10130" w:rsidP="004C23A3">
            <w:pPr>
              <w:spacing w:line="34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</w:t>
            </w:r>
            <w:r>
              <w:rPr>
                <w:rFonts w:hint="eastAsia"/>
                <w:sz w:val="23"/>
                <w:szCs w:val="23"/>
              </w:rPr>
              <w:t>．检验检测报告或证书</w:t>
            </w:r>
            <w:r>
              <w:rPr>
                <w:rFonts w:hint="eastAsia"/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</w:rPr>
              <w:t>份（近期的）；</w:t>
            </w:r>
            <w:r>
              <w:rPr>
                <w:rFonts w:hint="eastAsia"/>
                <w:sz w:val="23"/>
                <w:szCs w:val="23"/>
              </w:rPr>
              <w:t xml:space="preserve">             </w:t>
            </w:r>
          </w:p>
          <w:p w:rsidR="00F10130" w:rsidRDefault="00F10130" w:rsidP="004C23A3">
            <w:pPr>
              <w:spacing w:line="34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</w:t>
            </w:r>
            <w:r>
              <w:rPr>
                <w:rFonts w:hint="eastAsia"/>
                <w:sz w:val="23"/>
                <w:szCs w:val="23"/>
              </w:rPr>
              <w:t>．资质认定评审通知表或评审通知；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 xml:space="preserve">                 </w:t>
            </w:r>
          </w:p>
          <w:p w:rsidR="00F10130" w:rsidRDefault="00F10130" w:rsidP="004C23A3">
            <w:pPr>
              <w:spacing w:line="34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5</w:t>
            </w:r>
            <w:r>
              <w:rPr>
                <w:rFonts w:hint="eastAsia"/>
                <w:sz w:val="23"/>
                <w:szCs w:val="23"/>
              </w:rPr>
              <w:t>．</w:t>
            </w:r>
            <w:r>
              <w:rPr>
                <w:rFonts w:ascii="宋体" w:hAnsi="宋体" w:hint="eastAsia"/>
                <w:bCs/>
                <w:sz w:val="23"/>
                <w:szCs w:val="23"/>
              </w:rPr>
              <w:t>检验检测机构</w:t>
            </w:r>
            <w:r>
              <w:rPr>
                <w:rFonts w:hint="eastAsia"/>
                <w:sz w:val="23"/>
                <w:szCs w:val="23"/>
              </w:rPr>
              <w:t>法律地位证明文件；</w:t>
            </w:r>
          </w:p>
          <w:p w:rsidR="00F10130" w:rsidRDefault="00F10130" w:rsidP="004C23A3">
            <w:pPr>
              <w:spacing w:line="34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6</w:t>
            </w:r>
            <w:r>
              <w:rPr>
                <w:rFonts w:hint="eastAsia"/>
                <w:sz w:val="23"/>
                <w:szCs w:val="23"/>
              </w:rPr>
              <w:t>．整改报告（含相应见证材料）；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</w:p>
          <w:p w:rsidR="00F10130" w:rsidRDefault="00F10130" w:rsidP="004C23A3">
            <w:pPr>
              <w:spacing w:line="34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7</w:t>
            </w:r>
            <w:r>
              <w:rPr>
                <w:rFonts w:hint="eastAsia"/>
                <w:sz w:val="23"/>
                <w:szCs w:val="23"/>
              </w:rPr>
              <w:t>．现场评审签到表、现场评审日程表；</w:t>
            </w:r>
          </w:p>
          <w:p w:rsidR="00F10130" w:rsidRDefault="00F10130" w:rsidP="004C23A3">
            <w:pPr>
              <w:spacing w:line="340" w:lineRule="exact"/>
              <w:rPr>
                <w:sz w:val="23"/>
                <w:szCs w:val="23"/>
              </w:rPr>
            </w:pPr>
            <w:r>
              <w:rPr>
                <w:rFonts w:hint="eastAsia"/>
                <w:spacing w:val="-10"/>
                <w:sz w:val="23"/>
                <w:szCs w:val="23"/>
              </w:rPr>
              <w:t>8</w:t>
            </w:r>
            <w:r>
              <w:rPr>
                <w:rFonts w:hint="eastAsia"/>
                <w:spacing w:val="-10"/>
                <w:sz w:val="23"/>
                <w:szCs w:val="23"/>
              </w:rPr>
              <w:t>．</w:t>
            </w:r>
            <w:r>
              <w:rPr>
                <w:rFonts w:hint="eastAsia"/>
                <w:sz w:val="23"/>
                <w:szCs w:val="23"/>
              </w:rPr>
              <w:t>电子版文件。含评审报告、证书附表</w:t>
            </w:r>
            <w:r>
              <w:rPr>
                <w:rFonts w:hint="eastAsia"/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可使用</w:t>
            </w:r>
            <w:r>
              <w:rPr>
                <w:rFonts w:hint="eastAsia"/>
                <w:sz w:val="23"/>
                <w:szCs w:val="23"/>
              </w:rPr>
              <w:t>xls</w:t>
            </w:r>
            <w:r>
              <w:rPr>
                <w:rFonts w:hint="eastAsia"/>
                <w:sz w:val="23"/>
                <w:szCs w:val="23"/>
              </w:rPr>
              <w:t>文件格式</w:t>
            </w:r>
            <w:r>
              <w:rPr>
                <w:rFonts w:hint="eastAsia"/>
                <w:sz w:val="23"/>
                <w:szCs w:val="23"/>
              </w:rPr>
              <w:t>)</w:t>
            </w:r>
            <w:r>
              <w:rPr>
                <w:rFonts w:hint="eastAsia"/>
                <w:sz w:val="23"/>
                <w:szCs w:val="23"/>
              </w:rPr>
              <w:t>。</w:t>
            </w:r>
            <w:r>
              <w:rPr>
                <w:rFonts w:hint="eastAsia"/>
                <w:sz w:val="23"/>
                <w:szCs w:val="23"/>
              </w:rPr>
              <w:t xml:space="preserve">     </w:t>
            </w:r>
          </w:p>
          <w:p w:rsidR="00F10130" w:rsidRDefault="00F10130" w:rsidP="004C23A3">
            <w:pPr>
              <w:spacing w:line="340" w:lineRule="exact"/>
              <w:rPr>
                <w:sz w:val="23"/>
                <w:szCs w:val="23"/>
              </w:rPr>
            </w:pPr>
          </w:p>
          <w:p w:rsidR="00F10130" w:rsidRDefault="00F10130" w:rsidP="004C23A3">
            <w:pPr>
              <w:spacing w:line="34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经手人：</w:t>
            </w:r>
            <w:r>
              <w:rPr>
                <w:rFonts w:hint="eastAsia"/>
                <w:sz w:val="23"/>
                <w:szCs w:val="23"/>
              </w:rPr>
              <w:t xml:space="preserve">                          </w:t>
            </w:r>
            <w:r>
              <w:rPr>
                <w:rFonts w:hint="eastAsia"/>
                <w:sz w:val="23"/>
                <w:szCs w:val="23"/>
              </w:rPr>
              <w:t>交接时间：</w:t>
            </w:r>
          </w:p>
        </w:tc>
        <w:tc>
          <w:tcPr>
            <w:tcW w:w="1260" w:type="dxa"/>
            <w:tcBorders>
              <w:left w:val="nil"/>
            </w:tcBorders>
          </w:tcPr>
          <w:p w:rsidR="00F10130" w:rsidRDefault="00F10130" w:rsidP="004C23A3">
            <w:pPr>
              <w:spacing w:line="340" w:lineRule="exact"/>
              <w:ind w:firstLine="645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  <w:p w:rsidR="00F10130" w:rsidRDefault="00F10130" w:rsidP="004C23A3">
            <w:pPr>
              <w:spacing w:line="340" w:lineRule="exact"/>
              <w:ind w:firstLine="645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  <w:p w:rsidR="00F10130" w:rsidRDefault="00F10130" w:rsidP="004C23A3">
            <w:pPr>
              <w:spacing w:line="340" w:lineRule="exact"/>
              <w:ind w:firstLine="645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  <w:p w:rsidR="00F10130" w:rsidRDefault="00F10130" w:rsidP="004C23A3">
            <w:pPr>
              <w:spacing w:line="340" w:lineRule="exact"/>
              <w:ind w:firstLine="645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  <w:p w:rsidR="00F10130" w:rsidRDefault="00F10130" w:rsidP="004C23A3">
            <w:pPr>
              <w:spacing w:line="340" w:lineRule="exact"/>
              <w:ind w:firstLine="645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  <w:p w:rsidR="00F10130" w:rsidRDefault="00F10130" w:rsidP="004C23A3">
            <w:pPr>
              <w:spacing w:line="340" w:lineRule="exact"/>
              <w:ind w:firstLine="645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  <w:p w:rsidR="00F10130" w:rsidRDefault="00F10130" w:rsidP="004C23A3">
            <w:pPr>
              <w:spacing w:line="340" w:lineRule="exact"/>
              <w:ind w:firstLine="645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  <w:p w:rsidR="00F10130" w:rsidRDefault="00F10130" w:rsidP="004C23A3">
            <w:pPr>
              <w:spacing w:line="340" w:lineRule="exact"/>
              <w:ind w:firstLine="645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</w:t>
            </w:r>
          </w:p>
          <w:p w:rsidR="00F10130" w:rsidRDefault="00F10130" w:rsidP="004C23A3">
            <w:pPr>
              <w:spacing w:line="340" w:lineRule="exact"/>
              <w:ind w:firstLine="645"/>
              <w:rPr>
                <w:sz w:val="23"/>
                <w:szCs w:val="23"/>
              </w:rPr>
            </w:pPr>
          </w:p>
        </w:tc>
      </w:tr>
      <w:tr w:rsidR="00F10130" w:rsidTr="00D9157E">
        <w:trPr>
          <w:trHeight w:val="1809"/>
          <w:jc w:val="center"/>
        </w:trPr>
        <w:tc>
          <w:tcPr>
            <w:tcW w:w="1955" w:type="dxa"/>
            <w:vAlign w:val="center"/>
          </w:tcPr>
          <w:p w:rsidR="00F10130" w:rsidRDefault="00F10130" w:rsidP="004C23A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7640" w:type="dxa"/>
            <w:gridSpan w:val="4"/>
            <w:vAlign w:val="bottom"/>
          </w:tcPr>
          <w:p w:rsidR="00F10130" w:rsidRDefault="00F10130" w:rsidP="004C23A3">
            <w:pPr>
              <w:spacing w:line="340" w:lineRule="exact"/>
              <w:ind w:firstLineChars="200" w:firstLine="420"/>
            </w:pPr>
          </w:p>
          <w:p w:rsidR="00F10130" w:rsidRDefault="00F10130" w:rsidP="004C23A3">
            <w:pPr>
              <w:spacing w:line="340" w:lineRule="exact"/>
              <w:ind w:firstLineChars="200" w:firstLine="420"/>
            </w:pPr>
          </w:p>
          <w:p w:rsidR="00F10130" w:rsidRDefault="00F10130" w:rsidP="004C23A3">
            <w:pPr>
              <w:spacing w:line="340" w:lineRule="exact"/>
            </w:pPr>
            <w:r>
              <w:rPr>
                <w:rFonts w:hint="eastAsia"/>
                <w:sz w:val="23"/>
                <w:szCs w:val="23"/>
              </w:rPr>
              <w:t>初审人：</w:t>
            </w:r>
            <w:r>
              <w:rPr>
                <w:rFonts w:hint="eastAsia"/>
                <w:sz w:val="23"/>
                <w:szCs w:val="23"/>
              </w:rPr>
              <w:t xml:space="preserve">                        </w:t>
            </w:r>
            <w:r>
              <w:rPr>
                <w:rFonts w:hint="eastAsia"/>
                <w:sz w:val="23"/>
                <w:szCs w:val="23"/>
              </w:rPr>
              <w:t>初审日期：</w:t>
            </w:r>
            <w:r>
              <w:rPr>
                <w:rFonts w:hint="eastAsia"/>
                <w:sz w:val="23"/>
                <w:szCs w:val="23"/>
              </w:rPr>
              <w:t xml:space="preserve">        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  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  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F10130" w:rsidTr="00D9157E">
        <w:trPr>
          <w:trHeight w:val="1809"/>
          <w:jc w:val="center"/>
        </w:trPr>
        <w:tc>
          <w:tcPr>
            <w:tcW w:w="1955" w:type="dxa"/>
            <w:vAlign w:val="center"/>
          </w:tcPr>
          <w:p w:rsidR="00F10130" w:rsidRDefault="00F10130" w:rsidP="004C23A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640" w:type="dxa"/>
            <w:gridSpan w:val="4"/>
            <w:vAlign w:val="bottom"/>
          </w:tcPr>
          <w:p w:rsidR="00F10130" w:rsidRDefault="00F10130" w:rsidP="004C23A3">
            <w:pPr>
              <w:spacing w:line="340" w:lineRule="exact"/>
              <w:rPr>
                <w:sz w:val="23"/>
                <w:szCs w:val="23"/>
              </w:rPr>
            </w:pPr>
          </w:p>
          <w:p w:rsidR="00F10130" w:rsidRDefault="00F10130" w:rsidP="004C23A3">
            <w:pPr>
              <w:spacing w:line="340" w:lineRule="exact"/>
              <w:rPr>
                <w:sz w:val="23"/>
                <w:szCs w:val="23"/>
              </w:rPr>
            </w:pPr>
          </w:p>
          <w:p w:rsidR="00F10130" w:rsidRDefault="00F10130" w:rsidP="004C23A3">
            <w:pPr>
              <w:spacing w:line="34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审核人：</w:t>
            </w:r>
            <w:r>
              <w:rPr>
                <w:rFonts w:hint="eastAsia"/>
                <w:sz w:val="23"/>
                <w:szCs w:val="23"/>
              </w:rPr>
              <w:t xml:space="preserve">                        </w:t>
            </w:r>
            <w:r>
              <w:rPr>
                <w:rFonts w:hint="eastAsia"/>
                <w:sz w:val="23"/>
                <w:szCs w:val="23"/>
              </w:rPr>
              <w:t>审核日期：</w:t>
            </w:r>
            <w:r>
              <w:rPr>
                <w:rFonts w:hint="eastAsia"/>
                <w:sz w:val="23"/>
                <w:szCs w:val="23"/>
              </w:rPr>
              <w:t xml:space="preserve">        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  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  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F10130" w:rsidTr="00D9157E">
        <w:trPr>
          <w:trHeight w:val="1809"/>
          <w:jc w:val="center"/>
        </w:trPr>
        <w:tc>
          <w:tcPr>
            <w:tcW w:w="1955" w:type="dxa"/>
            <w:vAlign w:val="center"/>
          </w:tcPr>
          <w:p w:rsidR="00F10130" w:rsidRDefault="00F10130" w:rsidP="004C23A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批准意见</w:t>
            </w:r>
          </w:p>
        </w:tc>
        <w:tc>
          <w:tcPr>
            <w:tcW w:w="7640" w:type="dxa"/>
            <w:gridSpan w:val="4"/>
            <w:vAlign w:val="bottom"/>
          </w:tcPr>
          <w:p w:rsidR="00F10130" w:rsidRDefault="00F10130" w:rsidP="004C23A3">
            <w:pPr>
              <w:spacing w:line="340" w:lineRule="exact"/>
              <w:rPr>
                <w:sz w:val="23"/>
                <w:szCs w:val="23"/>
              </w:rPr>
            </w:pPr>
          </w:p>
          <w:p w:rsidR="00F10130" w:rsidRDefault="00F10130" w:rsidP="004C23A3">
            <w:pPr>
              <w:spacing w:line="340" w:lineRule="exact"/>
              <w:rPr>
                <w:sz w:val="23"/>
                <w:szCs w:val="23"/>
              </w:rPr>
            </w:pPr>
          </w:p>
          <w:p w:rsidR="00F10130" w:rsidRDefault="00F10130" w:rsidP="004C23A3">
            <w:pPr>
              <w:spacing w:line="34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批准人：</w:t>
            </w:r>
            <w:r>
              <w:rPr>
                <w:rFonts w:hint="eastAsia"/>
                <w:sz w:val="23"/>
                <w:szCs w:val="23"/>
              </w:rPr>
              <w:t xml:space="preserve">                        </w:t>
            </w:r>
            <w:r>
              <w:rPr>
                <w:rFonts w:hint="eastAsia"/>
                <w:sz w:val="23"/>
                <w:szCs w:val="23"/>
              </w:rPr>
              <w:t>批准日期：</w:t>
            </w:r>
            <w:r>
              <w:rPr>
                <w:rFonts w:hint="eastAsia"/>
                <w:sz w:val="23"/>
                <w:szCs w:val="23"/>
              </w:rPr>
              <w:t xml:space="preserve">        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  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  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</w:tbl>
    <w:p w:rsidR="00F10130" w:rsidRDefault="00F10130" w:rsidP="004C23A3">
      <w:pPr>
        <w:ind w:right="480"/>
        <w:rPr>
          <w:sz w:val="15"/>
        </w:rPr>
      </w:pPr>
    </w:p>
    <w:sectPr w:rsidR="00F10130" w:rsidSect="004C23A3">
      <w:footerReference w:type="even" r:id="rId8"/>
      <w:footerReference w:type="default" r:id="rId9"/>
      <w:pgSz w:w="11907" w:h="16160"/>
      <w:pgMar w:top="1701" w:right="1474" w:bottom="1701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817" w:rsidRDefault="00014817" w:rsidP="008253E8">
      <w:r>
        <w:separator/>
      </w:r>
    </w:p>
  </w:endnote>
  <w:endnote w:type="continuationSeparator" w:id="0">
    <w:p w:rsidR="00014817" w:rsidRDefault="00014817" w:rsidP="0082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黑体"/>
    <w:charset w:val="86"/>
    <w:family w:val="auto"/>
    <w:pitch w:val="default"/>
    <w:sig w:usb0="00000001" w:usb1="080E0000" w:usb2="00000010" w:usb3="00000000" w:csb0="00040000" w:csb1="00000000"/>
  </w:font>
  <w:font w:name="微软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16" w:rsidRDefault="00491F50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F10130">
      <w:rPr>
        <w:rStyle w:val="a6"/>
      </w:rPr>
      <w:instrText xml:space="preserve">PAGE  </w:instrText>
    </w:r>
    <w:r>
      <w:fldChar w:fldCharType="separate"/>
    </w:r>
    <w:r w:rsidR="00F10130">
      <w:rPr>
        <w:rStyle w:val="a6"/>
        <w:noProof/>
      </w:rPr>
      <w:t>24</w:t>
    </w:r>
    <w:r>
      <w:fldChar w:fldCharType="end"/>
    </w:r>
  </w:p>
  <w:p w:rsidR="005E2216" w:rsidRDefault="0001481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16" w:rsidRDefault="00014817">
    <w:pPr>
      <w:pStyle w:val="a4"/>
      <w:framePr w:wrap="around" w:vAnchor="text" w:hAnchor="margin" w:xAlign="right" w:y="1"/>
      <w:rPr>
        <w:rStyle w:val="a6"/>
      </w:rPr>
    </w:pPr>
  </w:p>
  <w:p w:rsidR="005E2216" w:rsidRDefault="0001481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817" w:rsidRDefault="00014817" w:rsidP="008253E8">
      <w:r>
        <w:separator/>
      </w:r>
    </w:p>
  </w:footnote>
  <w:footnote w:type="continuationSeparator" w:id="0">
    <w:p w:rsidR="00014817" w:rsidRDefault="00014817" w:rsidP="00825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2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）"/>
      <w:lvlJc w:val="left"/>
      <w:pPr>
        <w:tabs>
          <w:tab w:val="num" w:pos="1140"/>
        </w:tabs>
        <w:ind w:left="1140" w:hanging="72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0"/>
    <w:multiLevelType w:val="multilevel"/>
    <w:tmpl w:val="00000010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11"/>
    <w:multiLevelType w:val="multilevel"/>
    <w:tmpl w:val="00000011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12"/>
    <w:multiLevelType w:val="multilevel"/>
    <w:tmpl w:val="00000012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B814FAC"/>
    <w:multiLevelType w:val="hybridMultilevel"/>
    <w:tmpl w:val="84CAA79E"/>
    <w:lvl w:ilvl="0" w:tplc="B546D360">
      <w:start w:val="1"/>
      <w:numFmt w:val="japaneseCounting"/>
      <w:lvlText w:val="第%1条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5991F46"/>
    <w:multiLevelType w:val="hybridMultilevel"/>
    <w:tmpl w:val="55FAAD44"/>
    <w:lvl w:ilvl="0" w:tplc="4FE44DE8">
      <w:start w:val="8"/>
      <w:numFmt w:val="japaneseCounting"/>
      <w:lvlText w:val="第%1条"/>
      <w:lvlJc w:val="left"/>
      <w:pPr>
        <w:tabs>
          <w:tab w:val="num" w:pos="1847"/>
        </w:tabs>
        <w:ind w:left="1847" w:hanging="121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8">
    <w:nsid w:val="399139A3"/>
    <w:multiLevelType w:val="multilevel"/>
    <w:tmpl w:val="405A45AC"/>
    <w:lvl w:ilvl="0">
      <w:start w:val="1"/>
      <w:numFmt w:val="chineseCountingThousand"/>
      <w:lvlText w:val="第%1条"/>
      <w:lvlJc w:val="left"/>
      <w:pPr>
        <w:tabs>
          <w:tab w:val="num" w:pos="1531"/>
        </w:tabs>
        <w:ind w:left="0" w:firstLine="340"/>
      </w:pPr>
      <w:rPr>
        <w:rFonts w:ascii="仿宋_GB2312" w:eastAsia="仿宋_GB2312" w:cs="仿宋_GB2312" w:hint="eastAsia"/>
        <w:b/>
        <w:color w:val="000000"/>
        <w:sz w:val="28"/>
        <w:szCs w:val="28"/>
        <w:lang w:val="en-US"/>
      </w:rPr>
    </w:lvl>
    <w:lvl w:ilvl="1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4634B1F"/>
    <w:multiLevelType w:val="hybridMultilevel"/>
    <w:tmpl w:val="1CA42E0C"/>
    <w:lvl w:ilvl="0" w:tplc="01B24BFA">
      <w:start w:val="1"/>
      <w:numFmt w:val="japaneseCounting"/>
      <w:lvlText w:val="第%1章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85C98A2"/>
    <w:multiLevelType w:val="singleLevel"/>
    <w:tmpl w:val="585C98A2"/>
    <w:lvl w:ilvl="0">
      <w:start w:val="1"/>
      <w:numFmt w:val="decimal"/>
      <w:suff w:val="nothing"/>
      <w:lvlText w:val="%1、"/>
      <w:lvlJc w:val="left"/>
    </w:lvl>
  </w:abstractNum>
  <w:abstractNum w:abstractNumId="11">
    <w:nsid w:val="59B946A2"/>
    <w:multiLevelType w:val="hybridMultilevel"/>
    <w:tmpl w:val="7FBCAE48"/>
    <w:lvl w:ilvl="0" w:tplc="042EB48A">
      <w:start w:val="2"/>
      <w:numFmt w:val="japaneseCounting"/>
      <w:lvlText w:val="%1、"/>
      <w:lvlJc w:val="left"/>
      <w:pPr>
        <w:ind w:left="1271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1" w:hanging="420"/>
      </w:pPr>
      <w:rPr>
        <w:rFonts w:cs="Times New Roman"/>
      </w:rPr>
    </w:lvl>
  </w:abstractNum>
  <w:abstractNum w:abstractNumId="12">
    <w:nsid w:val="5D2650E3"/>
    <w:multiLevelType w:val="hybridMultilevel"/>
    <w:tmpl w:val="8D1A91A2"/>
    <w:lvl w:ilvl="0" w:tplc="64F45FA2">
      <w:start w:val="8"/>
      <w:numFmt w:val="japaneseCounting"/>
      <w:lvlText w:val="第%1条"/>
      <w:lvlJc w:val="left"/>
      <w:pPr>
        <w:tabs>
          <w:tab w:val="num" w:pos="1712"/>
        </w:tabs>
        <w:ind w:left="1712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130"/>
    <w:rsid w:val="00014817"/>
    <w:rsid w:val="00053DEF"/>
    <w:rsid w:val="001950E6"/>
    <w:rsid w:val="00280EB6"/>
    <w:rsid w:val="00476AC4"/>
    <w:rsid w:val="00491F50"/>
    <w:rsid w:val="00503E1B"/>
    <w:rsid w:val="005423E5"/>
    <w:rsid w:val="00551414"/>
    <w:rsid w:val="008253E8"/>
    <w:rsid w:val="00854E3C"/>
    <w:rsid w:val="008810EF"/>
    <w:rsid w:val="008F33E8"/>
    <w:rsid w:val="00A25211"/>
    <w:rsid w:val="00C222A2"/>
    <w:rsid w:val="00C418BE"/>
    <w:rsid w:val="00C54124"/>
    <w:rsid w:val="00E36A48"/>
    <w:rsid w:val="00E4643B"/>
    <w:rsid w:val="00F10130"/>
    <w:rsid w:val="00F126DD"/>
    <w:rsid w:val="00F27174"/>
    <w:rsid w:val="00FA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A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10130"/>
    <w:pPr>
      <w:keepNext/>
      <w:jc w:val="center"/>
      <w:outlineLvl w:val="0"/>
    </w:pPr>
    <w:rPr>
      <w:rFonts w:ascii="创艺简标宋" w:eastAsia="微软简标宋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10130"/>
    <w:rPr>
      <w:rFonts w:ascii="创艺简标宋" w:eastAsia="微软简标宋" w:hAnsi="Times New Roman" w:cs="Times New Roman"/>
      <w:sz w:val="36"/>
      <w:szCs w:val="24"/>
    </w:rPr>
  </w:style>
  <w:style w:type="paragraph" w:styleId="a3">
    <w:name w:val="header"/>
    <w:basedOn w:val="a"/>
    <w:link w:val="Char"/>
    <w:uiPriority w:val="99"/>
    <w:unhideWhenUsed/>
    <w:rsid w:val="00F10130"/>
    <w:pP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1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F1013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F1013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0130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0130"/>
    <w:rPr>
      <w:rFonts w:ascii="Calibri" w:eastAsia="宋体" w:hAnsi="Calibri" w:cs="Times New Roman"/>
      <w:sz w:val="18"/>
      <w:szCs w:val="18"/>
    </w:rPr>
  </w:style>
  <w:style w:type="character" w:styleId="a6">
    <w:name w:val="page number"/>
    <w:basedOn w:val="a0"/>
    <w:rsid w:val="00F10130"/>
  </w:style>
  <w:style w:type="paragraph" w:styleId="a7">
    <w:name w:val="Plain Text"/>
    <w:basedOn w:val="a"/>
    <w:link w:val="Char2"/>
    <w:uiPriority w:val="99"/>
    <w:rsid w:val="00F10130"/>
    <w:pPr>
      <w:widowControl/>
      <w:spacing w:before="100" w:beforeAutospacing="1" w:after="100" w:afterAutospacing="1"/>
      <w:jc w:val="left"/>
    </w:pPr>
    <w:rPr>
      <w:rFonts w:ascii="ˎ̥" w:eastAsia="宋体" w:hAnsi="ˎ̥" w:cs="Times New Roman"/>
      <w:kern w:val="0"/>
      <w:sz w:val="18"/>
      <w:szCs w:val="18"/>
    </w:rPr>
  </w:style>
  <w:style w:type="character" w:customStyle="1" w:styleId="Char2">
    <w:name w:val="纯文本 Char"/>
    <w:basedOn w:val="a0"/>
    <w:link w:val="a7"/>
    <w:uiPriority w:val="99"/>
    <w:rsid w:val="00F10130"/>
    <w:rPr>
      <w:rFonts w:ascii="ˎ̥" w:eastAsia="宋体" w:hAnsi="ˎ̥" w:cs="Times New Roman"/>
      <w:kern w:val="0"/>
      <w:sz w:val="18"/>
      <w:szCs w:val="18"/>
    </w:rPr>
  </w:style>
  <w:style w:type="paragraph" w:styleId="a8">
    <w:name w:val="Normal (Web)"/>
    <w:basedOn w:val="a"/>
    <w:uiPriority w:val="99"/>
    <w:unhideWhenUsed/>
    <w:rsid w:val="00F101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日期 Char"/>
    <w:basedOn w:val="a0"/>
    <w:link w:val="a9"/>
    <w:rsid w:val="00F10130"/>
    <w:rPr>
      <w:rFonts w:ascii="Letter Gothic" w:eastAsia="仿宋_GB2312" w:hAnsi="Letter Gothic"/>
      <w:sz w:val="32"/>
      <w:szCs w:val="24"/>
    </w:rPr>
  </w:style>
  <w:style w:type="paragraph" w:styleId="a9">
    <w:name w:val="Date"/>
    <w:basedOn w:val="a"/>
    <w:next w:val="a"/>
    <w:link w:val="Char3"/>
    <w:rsid w:val="00F10130"/>
    <w:pPr>
      <w:ind w:leftChars="2500" w:left="100"/>
    </w:pPr>
    <w:rPr>
      <w:rFonts w:ascii="Letter Gothic" w:eastAsia="仿宋_GB2312" w:hAnsi="Letter Gothic"/>
      <w:sz w:val="32"/>
      <w:szCs w:val="24"/>
    </w:rPr>
  </w:style>
  <w:style w:type="character" w:customStyle="1" w:styleId="Char10">
    <w:name w:val="日期 Char1"/>
    <w:basedOn w:val="a0"/>
    <w:link w:val="a9"/>
    <w:uiPriority w:val="99"/>
    <w:semiHidden/>
    <w:rsid w:val="00F10130"/>
  </w:style>
  <w:style w:type="character" w:customStyle="1" w:styleId="Char4">
    <w:name w:val="正文文本缩进 Char"/>
    <w:basedOn w:val="a0"/>
    <w:link w:val="aa"/>
    <w:rsid w:val="00F10130"/>
    <w:rPr>
      <w:rFonts w:ascii="Times New Roman" w:eastAsia="仿宋_GB2312" w:hAnsi="Times New Roman"/>
      <w:sz w:val="32"/>
      <w:szCs w:val="32"/>
    </w:rPr>
  </w:style>
  <w:style w:type="paragraph" w:styleId="aa">
    <w:name w:val="Body Text Indent"/>
    <w:basedOn w:val="a"/>
    <w:link w:val="Char4"/>
    <w:rsid w:val="00F10130"/>
    <w:pPr>
      <w:ind w:firstLine="420"/>
    </w:pPr>
    <w:rPr>
      <w:rFonts w:ascii="Times New Roman" w:eastAsia="仿宋_GB2312" w:hAnsi="Times New Roman"/>
      <w:sz w:val="32"/>
      <w:szCs w:val="32"/>
    </w:rPr>
  </w:style>
  <w:style w:type="character" w:customStyle="1" w:styleId="Char11">
    <w:name w:val="正文文本缩进 Char1"/>
    <w:basedOn w:val="a0"/>
    <w:link w:val="aa"/>
    <w:uiPriority w:val="99"/>
    <w:semiHidden/>
    <w:rsid w:val="00F10130"/>
  </w:style>
  <w:style w:type="paragraph" w:styleId="ab">
    <w:name w:val="List Paragraph"/>
    <w:basedOn w:val="a"/>
    <w:uiPriority w:val="34"/>
    <w:qFormat/>
    <w:rsid w:val="00F1013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ac">
    <w:name w:val="段"/>
    <w:rsid w:val="00F10130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10">
    <w:name w:val="列出段落1"/>
    <w:basedOn w:val="a"/>
    <w:rsid w:val="00F10130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Hyperlink"/>
    <w:basedOn w:val="a0"/>
    <w:rsid w:val="00F10130"/>
    <w:rPr>
      <w:strike w:val="0"/>
      <w:dstrike w:val="0"/>
      <w:color w:val="136EC2"/>
      <w:u w:val="single"/>
      <w:effect w:val="none"/>
    </w:rPr>
  </w:style>
  <w:style w:type="paragraph" w:customStyle="1" w:styleId="2">
    <w:name w:val="列出段落2"/>
    <w:basedOn w:val="a"/>
    <w:rsid w:val="00F10130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9331-AC4D-4C27-B0D9-4FD5894B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张佚名</dc:creator>
  <cp:lastModifiedBy>Administrator</cp:lastModifiedBy>
  <cp:revision>10</cp:revision>
  <dcterms:created xsi:type="dcterms:W3CDTF">2017-11-28T08:36:00Z</dcterms:created>
  <dcterms:modified xsi:type="dcterms:W3CDTF">2017-11-29T01:48:00Z</dcterms:modified>
</cp:coreProperties>
</file>